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868" w:rsidRPr="00FD4868" w:rsidRDefault="00FD4868">
      <w:pPr>
        <w:widowControl w:val="0"/>
        <w:autoSpaceDE w:val="0"/>
        <w:autoSpaceDN w:val="0"/>
        <w:adjustRightInd w:val="0"/>
        <w:spacing w:after="0" w:line="240" w:lineRule="auto"/>
        <w:ind w:firstLine="540"/>
        <w:jc w:val="both"/>
        <w:outlineLvl w:val="0"/>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jc w:val="both"/>
        <w:rPr>
          <w:rFonts w:ascii="Times New Roman" w:hAnsi="Times New Roman" w:cs="Times New Roman"/>
          <w:sz w:val="28"/>
          <w:szCs w:val="28"/>
        </w:rPr>
      </w:pPr>
      <w:r w:rsidRPr="00FD4868">
        <w:rPr>
          <w:rFonts w:ascii="Times New Roman" w:hAnsi="Times New Roman" w:cs="Times New Roman"/>
          <w:sz w:val="28"/>
          <w:szCs w:val="28"/>
        </w:rPr>
        <w:t>19 января 2010 года N 6-ЗРТ</w:t>
      </w:r>
      <w:r w:rsidRPr="00FD4868">
        <w:rPr>
          <w:rFonts w:ascii="Times New Roman" w:hAnsi="Times New Roman" w:cs="Times New Roman"/>
          <w:sz w:val="28"/>
          <w:szCs w:val="28"/>
        </w:rPr>
        <w:br/>
      </w:r>
    </w:p>
    <w:p w:rsidR="00FD4868" w:rsidRPr="00FD4868" w:rsidRDefault="00FD4868">
      <w:pPr>
        <w:pStyle w:val="ConsPlusTitle"/>
        <w:jc w:val="center"/>
        <w:rPr>
          <w:rFonts w:ascii="Times New Roman" w:hAnsi="Times New Roman" w:cs="Times New Roman"/>
          <w:sz w:val="28"/>
          <w:szCs w:val="28"/>
        </w:rPr>
      </w:pPr>
      <w:r w:rsidRPr="00FD4868">
        <w:rPr>
          <w:rFonts w:ascii="Times New Roman" w:hAnsi="Times New Roman" w:cs="Times New Roman"/>
          <w:sz w:val="28"/>
          <w:szCs w:val="28"/>
        </w:rPr>
        <w:t>ЗАКОН РЕСПУБЛИКИ ТАТАРСТАН</w:t>
      </w:r>
      <w:bookmarkStart w:id="0" w:name="_GoBack"/>
      <w:bookmarkEnd w:id="0"/>
    </w:p>
    <w:p w:rsidR="00FD4868" w:rsidRPr="00FD4868" w:rsidRDefault="00FD4868">
      <w:pPr>
        <w:pStyle w:val="ConsPlusTitle"/>
        <w:jc w:val="center"/>
        <w:rPr>
          <w:rFonts w:ascii="Times New Roman" w:hAnsi="Times New Roman" w:cs="Times New Roman"/>
          <w:sz w:val="28"/>
          <w:szCs w:val="28"/>
        </w:rPr>
      </w:pPr>
      <w:r w:rsidRPr="00FD4868">
        <w:rPr>
          <w:rFonts w:ascii="Times New Roman" w:hAnsi="Times New Roman" w:cs="Times New Roman"/>
          <w:sz w:val="28"/>
          <w:szCs w:val="28"/>
        </w:rPr>
        <w:t>О ВНЕСЕНИИ ИЗМЕНЕНИЙ В ЗАКОН РЕСПУБЛИКИ ТАТАРСТАН</w:t>
      </w:r>
    </w:p>
    <w:p w:rsidR="00FD4868" w:rsidRPr="00FD4868" w:rsidRDefault="00FD4868">
      <w:pPr>
        <w:pStyle w:val="ConsPlusTitle"/>
        <w:jc w:val="center"/>
        <w:rPr>
          <w:rFonts w:ascii="Times New Roman" w:hAnsi="Times New Roman" w:cs="Times New Roman"/>
          <w:sz w:val="28"/>
          <w:szCs w:val="28"/>
        </w:rPr>
      </w:pPr>
      <w:r w:rsidRPr="00FD4868">
        <w:rPr>
          <w:rFonts w:ascii="Times New Roman" w:hAnsi="Times New Roman" w:cs="Times New Roman"/>
          <w:sz w:val="28"/>
          <w:szCs w:val="28"/>
        </w:rPr>
        <w:t>"О ПРОТИВОДЕЙСТВИИ КОРРУПЦИИ В РЕСПУБЛИКЕ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proofErr w:type="gramStart"/>
      <w:r w:rsidRPr="00FD4868">
        <w:rPr>
          <w:rFonts w:ascii="Times New Roman" w:hAnsi="Times New Roman" w:cs="Times New Roman"/>
          <w:sz w:val="28"/>
          <w:szCs w:val="28"/>
        </w:rPr>
        <w:t>Принят</w:t>
      </w:r>
      <w:proofErr w:type="gramEnd"/>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Государственным Советом</w:t>
      </w: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Республики Татарстан</w:t>
      </w: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24 декабря 2009 года</w:t>
      </w: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outlineLvl w:val="0"/>
        <w:rPr>
          <w:rFonts w:ascii="Times New Roman" w:hAnsi="Times New Roman" w:cs="Times New Roman"/>
          <w:sz w:val="28"/>
          <w:szCs w:val="28"/>
        </w:rPr>
      </w:pPr>
      <w:r w:rsidRPr="00FD4868">
        <w:rPr>
          <w:rFonts w:ascii="Times New Roman" w:hAnsi="Times New Roman" w:cs="Times New Roman"/>
          <w:sz w:val="28"/>
          <w:szCs w:val="28"/>
        </w:rPr>
        <w:t>Статья 1</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Внести в </w:t>
      </w:r>
      <w:hyperlink r:id="rId5" w:history="1">
        <w:r w:rsidRPr="00FD4868">
          <w:rPr>
            <w:rFonts w:ascii="Times New Roman" w:hAnsi="Times New Roman" w:cs="Times New Roman"/>
            <w:sz w:val="28"/>
            <w:szCs w:val="28"/>
          </w:rPr>
          <w:t>Закон</w:t>
        </w:r>
      </w:hyperlink>
      <w:r w:rsidRPr="00FD4868">
        <w:rPr>
          <w:rFonts w:ascii="Times New Roman" w:hAnsi="Times New Roman" w:cs="Times New Roman"/>
          <w:sz w:val="28"/>
          <w:szCs w:val="28"/>
        </w:rPr>
        <w:t xml:space="preserve"> Республики Татарстан от 4 мая 2006 года N 34-ЗРТ "О противодействии коррупции в Республике Татарстан" (Ведомости Государственного Совета Татарстана, 2006, N 5) следующие изменения: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 </w:t>
      </w:r>
      <w:hyperlink r:id="rId6" w:history="1">
        <w:r w:rsidRPr="00FD4868">
          <w:rPr>
            <w:rFonts w:ascii="Times New Roman" w:hAnsi="Times New Roman" w:cs="Times New Roman"/>
            <w:sz w:val="28"/>
            <w:szCs w:val="28"/>
          </w:rPr>
          <w:t>преамбулу</w:t>
        </w:r>
      </w:hyperlink>
      <w:r w:rsidRPr="00FD4868">
        <w:rPr>
          <w:rFonts w:ascii="Times New Roman" w:hAnsi="Times New Roman" w:cs="Times New Roman"/>
          <w:sz w:val="28"/>
          <w:szCs w:val="28"/>
        </w:rPr>
        <w:t xml:space="preserve"> исключить;</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2) </w:t>
      </w:r>
      <w:hyperlink r:id="rId7" w:history="1">
        <w:r w:rsidRPr="00FD4868">
          <w:rPr>
            <w:rFonts w:ascii="Times New Roman" w:hAnsi="Times New Roman" w:cs="Times New Roman"/>
            <w:sz w:val="28"/>
            <w:szCs w:val="28"/>
          </w:rPr>
          <w:t>статьи 1</w:t>
        </w:r>
      </w:hyperlink>
      <w:r w:rsidRPr="00FD4868">
        <w:rPr>
          <w:rFonts w:ascii="Times New Roman" w:hAnsi="Times New Roman" w:cs="Times New Roman"/>
          <w:sz w:val="28"/>
          <w:szCs w:val="28"/>
        </w:rPr>
        <w:t xml:space="preserve"> - </w:t>
      </w:r>
      <w:hyperlink r:id="rId8" w:history="1">
        <w:r w:rsidRPr="00FD4868">
          <w:rPr>
            <w:rFonts w:ascii="Times New Roman" w:hAnsi="Times New Roman" w:cs="Times New Roman"/>
            <w:sz w:val="28"/>
            <w:szCs w:val="28"/>
          </w:rPr>
          <w:t>4</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 Основные понятия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Для целей настоящего Закона используются следующие основные понятия: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 понятия "коррупция", "противодействие коррупции", используемые в настоящем Законе, применяются в том же значении, что и в Федеральном </w:t>
      </w:r>
      <w:hyperlink r:id="rId9" w:history="1">
        <w:r w:rsidRPr="00FD4868">
          <w:rPr>
            <w:rFonts w:ascii="Times New Roman" w:hAnsi="Times New Roman" w:cs="Times New Roman"/>
            <w:sz w:val="28"/>
            <w:szCs w:val="28"/>
          </w:rPr>
          <w:t>законе</w:t>
        </w:r>
      </w:hyperlink>
      <w:r w:rsidRPr="00FD4868">
        <w:rPr>
          <w:rFonts w:ascii="Times New Roman" w:hAnsi="Times New Roman" w:cs="Times New Roman"/>
          <w:sz w:val="28"/>
          <w:szCs w:val="28"/>
        </w:rPr>
        <w:t xml:space="preserve"> "О противодействии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2. Задачи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Задачами антикоррупционной политики Республики Татарстан являются: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выявление и устранение причин коррупции, противодействие условиям, способствующим ее проявлению;</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2) обеспечение законности и гласности деятельности государственных </w:t>
      </w:r>
      <w:r w:rsidRPr="00FD4868">
        <w:rPr>
          <w:rFonts w:ascii="Times New Roman" w:hAnsi="Times New Roman" w:cs="Times New Roman"/>
          <w:sz w:val="28"/>
          <w:szCs w:val="28"/>
        </w:rPr>
        <w:lastRenderedPageBreak/>
        <w:t xml:space="preserve">органов, органов местного самоуправления, государственного и общественного </w:t>
      </w:r>
      <w:proofErr w:type="gramStart"/>
      <w:r w:rsidRPr="00FD4868">
        <w:rPr>
          <w:rFonts w:ascii="Times New Roman" w:hAnsi="Times New Roman" w:cs="Times New Roman"/>
          <w:sz w:val="28"/>
          <w:szCs w:val="28"/>
        </w:rPr>
        <w:t>контроля за</w:t>
      </w:r>
      <w:proofErr w:type="gramEnd"/>
      <w:r w:rsidRPr="00FD4868">
        <w:rPr>
          <w:rFonts w:ascii="Times New Roman" w:hAnsi="Times New Roman" w:cs="Times New Roman"/>
          <w:sz w:val="28"/>
          <w:szCs w:val="28"/>
        </w:rPr>
        <w:t xml:space="preserve"> ней;</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совершенствование процедур решения вопросов, затрагивающих права и законные интересы физических и юридических лиц;</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4) повышение риска коррупционного поведения и потерь от него;</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5) увеличение выгод от действий в рамках закона и во благо общественных интересов;</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6) вовлечение институтов гражданского общества в реализацию антикоррупционной политики;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7) формирование в обществе нетерпимого отношения к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3. Основные принципы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Основными принципами антикоррупционной политики Республики Татарстан являются: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признание, обеспечение и защита основных прав и законных интересов граждан и юридических лиц;</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законность;</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публичность и открытость деятельности государственных органов и органов местного самоуправления;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5) приоритетное применение мер по профилактике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7) сотрудничество государственных органов и органов местного самоуправления с институтами гражданского общества и физическими лицами.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4. Субъекты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Субъектами антикоррупционной политики Республики Татарстан являются: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государственные органы;</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органы местного самоуправления;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специальный государственный орган по реализации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5) средства массовой информации</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3) </w:t>
      </w:r>
      <w:hyperlink r:id="rId10" w:history="1">
        <w:r w:rsidRPr="00FD4868">
          <w:rPr>
            <w:rFonts w:ascii="Times New Roman" w:hAnsi="Times New Roman" w:cs="Times New Roman"/>
            <w:sz w:val="28"/>
            <w:szCs w:val="28"/>
          </w:rPr>
          <w:t>статью 5</w:t>
        </w:r>
      </w:hyperlink>
      <w:r w:rsidRPr="00FD4868">
        <w:rPr>
          <w:rFonts w:ascii="Times New Roman" w:hAnsi="Times New Roman" w:cs="Times New Roman"/>
          <w:sz w:val="28"/>
          <w:szCs w:val="28"/>
        </w:rPr>
        <w:t xml:space="preserve"> признать утратившей силу;</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4) </w:t>
      </w:r>
      <w:hyperlink r:id="rId11" w:history="1">
        <w:r w:rsidRPr="00FD4868">
          <w:rPr>
            <w:rFonts w:ascii="Times New Roman" w:hAnsi="Times New Roman" w:cs="Times New Roman"/>
            <w:sz w:val="28"/>
            <w:szCs w:val="28"/>
          </w:rPr>
          <w:t>статью 6</w:t>
        </w:r>
      </w:hyperlink>
      <w:r w:rsidRPr="00FD4868">
        <w:rPr>
          <w:rFonts w:ascii="Times New Roman" w:hAnsi="Times New Roman" w:cs="Times New Roman"/>
          <w:sz w:val="28"/>
          <w:szCs w:val="28"/>
        </w:rPr>
        <w:t xml:space="preserve"> после слов "Российской Федерации</w:t>
      </w:r>
      <w:proofErr w:type="gramStart"/>
      <w:r w:rsidRPr="00FD4868">
        <w:rPr>
          <w:rFonts w:ascii="Times New Roman" w:hAnsi="Times New Roman" w:cs="Times New Roman"/>
          <w:sz w:val="28"/>
          <w:szCs w:val="28"/>
        </w:rPr>
        <w:t>,"</w:t>
      </w:r>
      <w:proofErr w:type="gramEnd"/>
      <w:r w:rsidRPr="00FD4868">
        <w:rPr>
          <w:rFonts w:ascii="Times New Roman" w:hAnsi="Times New Roman" w:cs="Times New Roman"/>
          <w:sz w:val="28"/>
          <w:szCs w:val="28"/>
        </w:rPr>
        <w:t xml:space="preserve"> дополнить словами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5) </w:t>
      </w:r>
      <w:hyperlink r:id="rId12" w:history="1">
        <w:r w:rsidRPr="00FD4868">
          <w:rPr>
            <w:rFonts w:ascii="Times New Roman" w:hAnsi="Times New Roman" w:cs="Times New Roman"/>
            <w:sz w:val="28"/>
            <w:szCs w:val="28"/>
          </w:rPr>
          <w:t>главу 2</w:t>
        </w:r>
      </w:hyperlink>
      <w:r w:rsidRPr="00FD4868">
        <w:rPr>
          <w:rFonts w:ascii="Times New Roman" w:hAnsi="Times New Roman" w:cs="Times New Roman"/>
          <w:sz w:val="28"/>
          <w:szCs w:val="28"/>
        </w:rPr>
        <w:t xml:space="preserve"> признать утратившей силу;</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6) наименование </w:t>
      </w:r>
      <w:hyperlink r:id="rId13" w:history="1">
        <w:r w:rsidRPr="00FD4868">
          <w:rPr>
            <w:rFonts w:ascii="Times New Roman" w:hAnsi="Times New Roman" w:cs="Times New Roman"/>
            <w:sz w:val="28"/>
            <w:szCs w:val="28"/>
          </w:rPr>
          <w:t>главы 3</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"Глава 3. Основные меры обеспечения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7) дополнить </w:t>
      </w:r>
      <w:hyperlink r:id="rId14" w:history="1">
        <w:r w:rsidRPr="00FD4868">
          <w:rPr>
            <w:rFonts w:ascii="Times New Roman" w:hAnsi="Times New Roman" w:cs="Times New Roman"/>
            <w:sz w:val="28"/>
            <w:szCs w:val="28"/>
          </w:rPr>
          <w:t>главу 3</w:t>
        </w:r>
      </w:hyperlink>
      <w:r w:rsidRPr="00FD4868">
        <w:rPr>
          <w:rFonts w:ascii="Times New Roman" w:hAnsi="Times New Roman" w:cs="Times New Roman"/>
          <w:sz w:val="28"/>
          <w:szCs w:val="28"/>
        </w:rPr>
        <w:t xml:space="preserve"> статьей 8.1 следующего содержания: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8.1. Основные меры обеспечения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Антикоррупционная политика Республики Татарстан обеспечивается путем реализации следующих основных мер:</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 разработка и реализация </w:t>
      </w:r>
      <w:proofErr w:type="gramStart"/>
      <w:r w:rsidRPr="00FD4868">
        <w:rPr>
          <w:rFonts w:ascii="Times New Roman" w:hAnsi="Times New Roman" w:cs="Times New Roman"/>
          <w:sz w:val="28"/>
          <w:szCs w:val="28"/>
        </w:rPr>
        <w:t>республиканской</w:t>
      </w:r>
      <w:proofErr w:type="gramEnd"/>
      <w:r w:rsidRPr="00FD4868">
        <w:rPr>
          <w:rFonts w:ascii="Times New Roman" w:hAnsi="Times New Roman" w:cs="Times New Roman"/>
          <w:sz w:val="28"/>
          <w:szCs w:val="28"/>
        </w:rPr>
        <w:t>, ведомственных и муниципальных антикоррупционных программ;</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антикоррупционная экспертиза;</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антикоррупционный мониторинг;</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4) </w:t>
      </w:r>
      <w:proofErr w:type="gramStart"/>
      <w:r w:rsidRPr="00FD4868">
        <w:rPr>
          <w:rFonts w:ascii="Times New Roman" w:hAnsi="Times New Roman" w:cs="Times New Roman"/>
          <w:sz w:val="28"/>
          <w:szCs w:val="28"/>
        </w:rPr>
        <w:t>антикоррупционные</w:t>
      </w:r>
      <w:proofErr w:type="gramEnd"/>
      <w:r w:rsidRPr="00FD4868">
        <w:rPr>
          <w:rFonts w:ascii="Times New Roman" w:hAnsi="Times New Roman" w:cs="Times New Roman"/>
          <w:sz w:val="28"/>
          <w:szCs w:val="28"/>
        </w:rPr>
        <w:t xml:space="preserve"> образование и пропаганда;</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5) государственная поддержка общественной деятельности по противодействию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6) обеспечение публичности деятельности и информационной открытости государственных органов и органов местного самоуправления;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7) правовая регламентация деятельности государственных органов и органов местного самоуправления;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8) в </w:t>
      </w:r>
      <w:hyperlink r:id="rId15" w:history="1">
        <w:r w:rsidRPr="00FD4868">
          <w:rPr>
            <w:rFonts w:ascii="Times New Roman" w:hAnsi="Times New Roman" w:cs="Times New Roman"/>
            <w:sz w:val="28"/>
            <w:szCs w:val="28"/>
          </w:rPr>
          <w:t>статье 9</w:t>
        </w:r>
      </w:hyperlink>
      <w:r w:rsidRPr="00FD4868">
        <w:rPr>
          <w:rFonts w:ascii="Times New Roman" w:hAnsi="Times New Roman" w:cs="Times New Roman"/>
          <w:sz w:val="28"/>
          <w:szCs w:val="28"/>
        </w:rPr>
        <w:t>:</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а) </w:t>
      </w:r>
      <w:hyperlink r:id="rId16" w:history="1">
        <w:r w:rsidRPr="00FD4868">
          <w:rPr>
            <w:rFonts w:ascii="Times New Roman" w:hAnsi="Times New Roman" w:cs="Times New Roman"/>
            <w:sz w:val="28"/>
            <w:szCs w:val="28"/>
          </w:rPr>
          <w:t>часть 2</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 Проект антикоррупционной программы Республики Татарстан может быть размещен в средствах массовой информации для открытого обсуждения</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б) </w:t>
      </w:r>
      <w:hyperlink r:id="rId17" w:history="1">
        <w:r w:rsidRPr="00FD4868">
          <w:rPr>
            <w:rFonts w:ascii="Times New Roman" w:hAnsi="Times New Roman" w:cs="Times New Roman"/>
            <w:sz w:val="28"/>
            <w:szCs w:val="28"/>
          </w:rPr>
          <w:t>часть 3</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lastRenderedPageBreak/>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proofErr w:type="gramStart"/>
      <w:r w:rsidRPr="00FD4868">
        <w:rPr>
          <w:rFonts w:ascii="Times New Roman" w:hAnsi="Times New Roman" w:cs="Times New Roman"/>
          <w:sz w:val="28"/>
          <w:szCs w:val="28"/>
        </w:rPr>
        <w:t>.";</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End"/>
      <w:r w:rsidRPr="00FD4868">
        <w:rPr>
          <w:rFonts w:ascii="Times New Roman" w:hAnsi="Times New Roman" w:cs="Times New Roman"/>
          <w:sz w:val="28"/>
          <w:szCs w:val="28"/>
        </w:rPr>
        <w:t xml:space="preserve">в) </w:t>
      </w:r>
      <w:hyperlink r:id="rId18" w:history="1">
        <w:r w:rsidRPr="00FD4868">
          <w:rPr>
            <w:rFonts w:ascii="Times New Roman" w:hAnsi="Times New Roman" w:cs="Times New Roman"/>
            <w:sz w:val="28"/>
            <w:szCs w:val="28"/>
          </w:rPr>
          <w:t>часть 4</w:t>
        </w:r>
      </w:hyperlink>
      <w:r w:rsidRPr="00FD4868">
        <w:rPr>
          <w:rFonts w:ascii="Times New Roman" w:hAnsi="Times New Roman" w:cs="Times New Roman"/>
          <w:sz w:val="28"/>
          <w:szCs w:val="28"/>
        </w:rPr>
        <w:t xml:space="preserve"> после слов "местного самоуправления" дополнить словами "муниципальных районов и городских округов";</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9) </w:t>
      </w:r>
      <w:hyperlink r:id="rId19" w:history="1">
        <w:r w:rsidRPr="00FD4868">
          <w:rPr>
            <w:rFonts w:ascii="Times New Roman" w:hAnsi="Times New Roman" w:cs="Times New Roman"/>
            <w:sz w:val="28"/>
            <w:szCs w:val="28"/>
          </w:rPr>
          <w:t>статью 10</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10. Антикоррупционная экспертиза</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2. </w:t>
      </w:r>
      <w:proofErr w:type="gramStart"/>
      <w:r w:rsidRPr="00FD4868">
        <w:rPr>
          <w:rFonts w:ascii="Times New Roman" w:hAnsi="Times New Roman" w:cs="Times New Roman"/>
          <w:sz w:val="28"/>
          <w:szCs w:val="28"/>
        </w:rPr>
        <w:t>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sidRPr="00FD4868">
        <w:rPr>
          <w:rFonts w:ascii="Times New Roman" w:hAnsi="Times New Roman" w:cs="Times New Roman"/>
          <w:sz w:val="28"/>
          <w:szCs w:val="28"/>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6. Специальный государственный орган по реализации </w:t>
      </w:r>
      <w:r w:rsidRPr="00FD4868">
        <w:rPr>
          <w:rFonts w:ascii="Times New Roman" w:hAnsi="Times New Roman" w:cs="Times New Roman"/>
          <w:sz w:val="28"/>
          <w:szCs w:val="28"/>
        </w:rPr>
        <w:lastRenderedPageBreak/>
        <w:t>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roofErr w:type="gramStart"/>
      <w:r w:rsidRPr="00FD4868">
        <w:rPr>
          <w:rFonts w:ascii="Times New Roman" w:hAnsi="Times New Roman" w:cs="Times New Roman"/>
          <w:sz w:val="28"/>
          <w:szCs w:val="28"/>
        </w:rPr>
        <w:t>."</w:t>
      </w:r>
      <w:proofErr w:type="gramEnd"/>
      <w:r w:rsidRPr="00FD4868">
        <w:rPr>
          <w:rFonts w:ascii="Times New Roman" w:hAnsi="Times New Roman" w:cs="Times New Roman"/>
          <w:sz w:val="28"/>
          <w:szCs w:val="28"/>
        </w:rPr>
        <w:t>;</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10) </w:t>
      </w:r>
      <w:hyperlink r:id="rId20" w:history="1">
        <w:r w:rsidRPr="00FD4868">
          <w:rPr>
            <w:rFonts w:ascii="Times New Roman" w:hAnsi="Times New Roman" w:cs="Times New Roman"/>
            <w:sz w:val="28"/>
            <w:szCs w:val="28"/>
          </w:rPr>
          <w:t>статью 11</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11. Антикоррупционный мониторинг</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11) в </w:t>
      </w:r>
      <w:hyperlink r:id="rId21" w:history="1">
        <w:r w:rsidRPr="00FD4868">
          <w:rPr>
            <w:rFonts w:ascii="Times New Roman" w:hAnsi="Times New Roman" w:cs="Times New Roman"/>
            <w:sz w:val="28"/>
            <w:szCs w:val="28"/>
          </w:rPr>
          <w:t>статье 12</w:t>
        </w:r>
      </w:hyperlink>
      <w:r w:rsidRPr="00FD4868">
        <w:rPr>
          <w:rFonts w:ascii="Times New Roman" w:hAnsi="Times New Roman" w:cs="Times New Roman"/>
          <w:sz w:val="28"/>
          <w:szCs w:val="28"/>
        </w:rPr>
        <w:t>:</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а) в наименовании статьи слово "Антикоррупционное" заменить словом "Антикоррупционные";</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б) в </w:t>
      </w:r>
      <w:hyperlink r:id="rId22" w:history="1">
        <w:r w:rsidRPr="00FD4868">
          <w:rPr>
            <w:rFonts w:ascii="Times New Roman" w:hAnsi="Times New Roman" w:cs="Times New Roman"/>
            <w:sz w:val="28"/>
            <w:szCs w:val="28"/>
          </w:rPr>
          <w:t>части 1</w:t>
        </w:r>
      </w:hyperlink>
      <w:r w:rsidRPr="00FD4868">
        <w:rPr>
          <w:rFonts w:ascii="Times New Roman" w:hAnsi="Times New Roman" w:cs="Times New Roman"/>
          <w:sz w:val="28"/>
          <w:szCs w:val="28"/>
        </w:rPr>
        <w:t xml:space="preserve"> слова "разработанных в рамках национально-регионального компонента государственных образовательных стандартов и" исключить;</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12) </w:t>
      </w:r>
      <w:hyperlink r:id="rId23" w:history="1">
        <w:r w:rsidRPr="00FD4868">
          <w:rPr>
            <w:rFonts w:ascii="Times New Roman" w:hAnsi="Times New Roman" w:cs="Times New Roman"/>
            <w:sz w:val="28"/>
            <w:szCs w:val="28"/>
          </w:rPr>
          <w:t>статью 13</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13. Государственная поддержка общественной деятельности по противодействию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2. Государственная поддержка общественной деятельности по </w:t>
      </w:r>
      <w:r w:rsidRPr="00FD4868">
        <w:rPr>
          <w:rFonts w:ascii="Times New Roman" w:hAnsi="Times New Roman" w:cs="Times New Roman"/>
          <w:sz w:val="28"/>
          <w:szCs w:val="28"/>
        </w:rPr>
        <w:lastRenderedPageBreak/>
        <w:t>противодействию коррупции осуществляется в соответствии с законодательством</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13) в </w:t>
      </w:r>
      <w:hyperlink r:id="rId24" w:history="1">
        <w:r w:rsidRPr="00FD4868">
          <w:rPr>
            <w:rFonts w:ascii="Times New Roman" w:hAnsi="Times New Roman" w:cs="Times New Roman"/>
            <w:sz w:val="28"/>
            <w:szCs w:val="28"/>
          </w:rPr>
          <w:t>статье 14</w:t>
        </w:r>
      </w:hyperlink>
      <w:r w:rsidRPr="00FD4868">
        <w:rPr>
          <w:rFonts w:ascii="Times New Roman" w:hAnsi="Times New Roman" w:cs="Times New Roman"/>
          <w:sz w:val="28"/>
          <w:szCs w:val="28"/>
        </w:rPr>
        <w:t>:</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а) в наименовании статьи после слова "Отчеты" дополнить словами "и информации";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б) </w:t>
      </w:r>
      <w:hyperlink r:id="rId25" w:history="1">
        <w:r w:rsidRPr="00FD4868">
          <w:rPr>
            <w:rFonts w:ascii="Times New Roman" w:hAnsi="Times New Roman" w:cs="Times New Roman"/>
            <w:sz w:val="28"/>
            <w:szCs w:val="28"/>
          </w:rPr>
          <w:t>дополнить</w:t>
        </w:r>
      </w:hyperlink>
      <w:r w:rsidRPr="00FD4868">
        <w:rPr>
          <w:rFonts w:ascii="Times New Roman" w:hAnsi="Times New Roman" w:cs="Times New Roman"/>
          <w:sz w:val="28"/>
          <w:szCs w:val="28"/>
        </w:rPr>
        <w:t xml:space="preserve"> частью 1.1 следующего содержания: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в) в </w:t>
      </w:r>
      <w:hyperlink r:id="rId26" w:history="1">
        <w:r w:rsidRPr="00FD4868">
          <w:rPr>
            <w:rFonts w:ascii="Times New Roman" w:hAnsi="Times New Roman" w:cs="Times New Roman"/>
            <w:sz w:val="28"/>
            <w:szCs w:val="28"/>
          </w:rPr>
          <w:t>части 2</w:t>
        </w:r>
      </w:hyperlink>
      <w:r w:rsidRPr="00FD4868">
        <w:rPr>
          <w:rFonts w:ascii="Times New Roman" w:hAnsi="Times New Roman" w:cs="Times New Roman"/>
          <w:sz w:val="28"/>
          <w:szCs w:val="28"/>
        </w:rPr>
        <w:t xml:space="preserve"> слова "положений настоящего Закона" заменить словами "требований федерального законодательства и законодательства Республики Татарстан о противодействии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г) в </w:t>
      </w:r>
      <w:hyperlink r:id="rId27" w:history="1">
        <w:r w:rsidRPr="00FD4868">
          <w:rPr>
            <w:rFonts w:ascii="Times New Roman" w:hAnsi="Times New Roman" w:cs="Times New Roman"/>
            <w:sz w:val="28"/>
            <w:szCs w:val="28"/>
          </w:rPr>
          <w:t>части 3</w:t>
        </w:r>
      </w:hyperlink>
      <w:r w:rsidRPr="00FD4868">
        <w:rPr>
          <w:rFonts w:ascii="Times New Roman" w:hAnsi="Times New Roman" w:cs="Times New Roman"/>
          <w:sz w:val="28"/>
          <w:szCs w:val="28"/>
        </w:rPr>
        <w:t xml:space="preserve"> слова "антикоррупционной политики в Республике Татарстан" заменить словами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14) в наименовании </w:t>
      </w:r>
      <w:hyperlink r:id="rId28" w:history="1">
        <w:r w:rsidRPr="00FD4868">
          <w:rPr>
            <w:rFonts w:ascii="Times New Roman" w:hAnsi="Times New Roman" w:cs="Times New Roman"/>
            <w:sz w:val="28"/>
            <w:szCs w:val="28"/>
          </w:rPr>
          <w:t>главы 4</w:t>
        </w:r>
      </w:hyperlink>
      <w:r w:rsidRPr="00FD4868">
        <w:rPr>
          <w:rFonts w:ascii="Times New Roman" w:hAnsi="Times New Roman" w:cs="Times New Roman"/>
          <w:sz w:val="28"/>
          <w:szCs w:val="28"/>
        </w:rPr>
        <w:t xml:space="preserve"> слова "антикоррупционной политики в Республике Татарстан" заменить словами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15) </w:t>
      </w:r>
      <w:hyperlink r:id="rId29" w:history="1">
        <w:r w:rsidRPr="00FD4868">
          <w:rPr>
            <w:rFonts w:ascii="Times New Roman" w:hAnsi="Times New Roman" w:cs="Times New Roman"/>
            <w:sz w:val="28"/>
            <w:szCs w:val="28"/>
          </w:rPr>
          <w:t>статью 15</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15. Организационные основы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w:t>
      </w:r>
      <w:r w:rsidRPr="00FD4868">
        <w:rPr>
          <w:rFonts w:ascii="Times New Roman" w:hAnsi="Times New Roman" w:cs="Times New Roman"/>
          <w:sz w:val="28"/>
          <w:szCs w:val="28"/>
        </w:rPr>
        <w:lastRenderedPageBreak/>
        <w:t>правовыми актами Российской Федерации 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16) </w:t>
      </w:r>
      <w:hyperlink r:id="rId30" w:history="1">
        <w:r w:rsidRPr="00FD4868">
          <w:rPr>
            <w:rFonts w:ascii="Times New Roman" w:hAnsi="Times New Roman" w:cs="Times New Roman"/>
            <w:sz w:val="28"/>
            <w:szCs w:val="28"/>
          </w:rPr>
          <w:t>статью 16</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16. Совещательные и экспертные органы</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специализирующихся на изучении проблем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17) в наименовании и тексте </w:t>
      </w:r>
      <w:hyperlink r:id="rId31" w:history="1">
        <w:r w:rsidRPr="00FD4868">
          <w:rPr>
            <w:rFonts w:ascii="Times New Roman" w:hAnsi="Times New Roman" w:cs="Times New Roman"/>
            <w:sz w:val="28"/>
            <w:szCs w:val="28"/>
          </w:rPr>
          <w:t>статьи 17</w:t>
        </w:r>
      </w:hyperlink>
      <w:r w:rsidRPr="00FD4868">
        <w:rPr>
          <w:rFonts w:ascii="Times New Roman" w:hAnsi="Times New Roman" w:cs="Times New Roman"/>
          <w:sz w:val="28"/>
          <w:szCs w:val="28"/>
        </w:rPr>
        <w:t xml:space="preserve"> слова "антикоррупционной политики в Республике Татарстан" заменить словами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outlineLvl w:val="0"/>
        <w:rPr>
          <w:rFonts w:ascii="Times New Roman" w:hAnsi="Times New Roman" w:cs="Times New Roman"/>
          <w:sz w:val="28"/>
          <w:szCs w:val="28"/>
        </w:rPr>
      </w:pPr>
      <w:r w:rsidRPr="00FD4868">
        <w:rPr>
          <w:rFonts w:ascii="Times New Roman" w:hAnsi="Times New Roman" w:cs="Times New Roman"/>
          <w:sz w:val="28"/>
          <w:szCs w:val="28"/>
        </w:rPr>
        <w:t>Статья 2</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Настоящий Закон вступает в силу через 10 дней после дня его официального опубликования.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Президент</w:t>
      </w: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Республики Татарстан</w:t>
      </w: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М.Ш.ШАЙМИЕВ</w:t>
      </w:r>
    </w:p>
    <w:p w:rsidR="00FD4868" w:rsidRPr="00FD4868" w:rsidRDefault="00FD4868">
      <w:pPr>
        <w:widowControl w:val="0"/>
        <w:autoSpaceDE w:val="0"/>
        <w:autoSpaceDN w:val="0"/>
        <w:adjustRightInd w:val="0"/>
        <w:spacing w:after="0" w:line="240" w:lineRule="auto"/>
        <w:rPr>
          <w:rFonts w:ascii="Times New Roman" w:hAnsi="Times New Roman" w:cs="Times New Roman"/>
          <w:sz w:val="28"/>
          <w:szCs w:val="28"/>
        </w:rPr>
      </w:pPr>
      <w:r w:rsidRPr="00FD4868">
        <w:rPr>
          <w:rFonts w:ascii="Times New Roman" w:hAnsi="Times New Roman" w:cs="Times New Roman"/>
          <w:sz w:val="28"/>
          <w:szCs w:val="28"/>
        </w:rPr>
        <w:t>Казань, Кремль</w:t>
      </w:r>
    </w:p>
    <w:p w:rsidR="00FD4868" w:rsidRPr="00FD4868" w:rsidRDefault="00FD4868">
      <w:pPr>
        <w:widowControl w:val="0"/>
        <w:autoSpaceDE w:val="0"/>
        <w:autoSpaceDN w:val="0"/>
        <w:adjustRightInd w:val="0"/>
        <w:spacing w:after="0" w:line="240" w:lineRule="auto"/>
        <w:rPr>
          <w:rFonts w:ascii="Times New Roman" w:hAnsi="Times New Roman" w:cs="Times New Roman"/>
          <w:sz w:val="28"/>
          <w:szCs w:val="28"/>
        </w:rPr>
      </w:pPr>
      <w:r w:rsidRPr="00FD4868">
        <w:rPr>
          <w:rFonts w:ascii="Times New Roman" w:hAnsi="Times New Roman" w:cs="Times New Roman"/>
          <w:sz w:val="28"/>
          <w:szCs w:val="28"/>
        </w:rPr>
        <w:t>19 января 2010 года</w:t>
      </w:r>
    </w:p>
    <w:p w:rsidR="00FD4868" w:rsidRPr="00FD4868" w:rsidRDefault="00FD4868">
      <w:pPr>
        <w:widowControl w:val="0"/>
        <w:autoSpaceDE w:val="0"/>
        <w:autoSpaceDN w:val="0"/>
        <w:adjustRightInd w:val="0"/>
        <w:spacing w:after="0" w:line="240" w:lineRule="auto"/>
        <w:rPr>
          <w:rFonts w:ascii="Times New Roman" w:hAnsi="Times New Roman" w:cs="Times New Roman"/>
          <w:sz w:val="28"/>
          <w:szCs w:val="28"/>
        </w:rPr>
      </w:pPr>
      <w:r w:rsidRPr="00FD4868">
        <w:rPr>
          <w:rFonts w:ascii="Times New Roman" w:hAnsi="Times New Roman" w:cs="Times New Roman"/>
          <w:sz w:val="28"/>
          <w:szCs w:val="28"/>
        </w:rPr>
        <w:t>N 6-ЗРТ</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07182" w:rsidRPr="00FD4868" w:rsidRDefault="00A07182">
      <w:pPr>
        <w:rPr>
          <w:rFonts w:ascii="Times New Roman" w:hAnsi="Times New Roman" w:cs="Times New Roman"/>
          <w:sz w:val="28"/>
          <w:szCs w:val="28"/>
        </w:rPr>
      </w:pPr>
    </w:p>
    <w:sectPr w:rsidR="00A07182" w:rsidRPr="00FD4868" w:rsidSect="00BA50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868"/>
    <w:rsid w:val="0002044C"/>
    <w:rsid w:val="00023CD3"/>
    <w:rsid w:val="0002582F"/>
    <w:rsid w:val="000270D7"/>
    <w:rsid w:val="0002737B"/>
    <w:rsid w:val="00040EAC"/>
    <w:rsid w:val="00045320"/>
    <w:rsid w:val="00060E84"/>
    <w:rsid w:val="00061A10"/>
    <w:rsid w:val="00062447"/>
    <w:rsid w:val="00066E0D"/>
    <w:rsid w:val="000678D7"/>
    <w:rsid w:val="000755C7"/>
    <w:rsid w:val="00080570"/>
    <w:rsid w:val="00093D9D"/>
    <w:rsid w:val="000A0D91"/>
    <w:rsid w:val="000A1FD0"/>
    <w:rsid w:val="000A24D5"/>
    <w:rsid w:val="000B1A63"/>
    <w:rsid w:val="000C262B"/>
    <w:rsid w:val="000C6558"/>
    <w:rsid w:val="000E47A5"/>
    <w:rsid w:val="000E6F86"/>
    <w:rsid w:val="000F5FB2"/>
    <w:rsid w:val="0010441D"/>
    <w:rsid w:val="00112B7C"/>
    <w:rsid w:val="00114798"/>
    <w:rsid w:val="0012030F"/>
    <w:rsid w:val="0012512A"/>
    <w:rsid w:val="00145506"/>
    <w:rsid w:val="001507E6"/>
    <w:rsid w:val="00153182"/>
    <w:rsid w:val="00153F8A"/>
    <w:rsid w:val="00164D4D"/>
    <w:rsid w:val="00167B6E"/>
    <w:rsid w:val="00174D72"/>
    <w:rsid w:val="001753AE"/>
    <w:rsid w:val="0018219E"/>
    <w:rsid w:val="001949FB"/>
    <w:rsid w:val="00197002"/>
    <w:rsid w:val="001C4C1B"/>
    <w:rsid w:val="001C79AD"/>
    <w:rsid w:val="001E4C59"/>
    <w:rsid w:val="00200BAD"/>
    <w:rsid w:val="0022620A"/>
    <w:rsid w:val="00233103"/>
    <w:rsid w:val="0024312E"/>
    <w:rsid w:val="0026086A"/>
    <w:rsid w:val="00266981"/>
    <w:rsid w:val="00276523"/>
    <w:rsid w:val="00277F97"/>
    <w:rsid w:val="0029426F"/>
    <w:rsid w:val="00294829"/>
    <w:rsid w:val="00297102"/>
    <w:rsid w:val="002A0E13"/>
    <w:rsid w:val="002A2BEB"/>
    <w:rsid w:val="002A40C8"/>
    <w:rsid w:val="002A68C7"/>
    <w:rsid w:val="002B145E"/>
    <w:rsid w:val="002C620B"/>
    <w:rsid w:val="002C6FF1"/>
    <w:rsid w:val="002D098C"/>
    <w:rsid w:val="002D3DEE"/>
    <w:rsid w:val="002E10F7"/>
    <w:rsid w:val="002E184B"/>
    <w:rsid w:val="002E304D"/>
    <w:rsid w:val="002E34FF"/>
    <w:rsid w:val="002E4EC7"/>
    <w:rsid w:val="002F56F0"/>
    <w:rsid w:val="002F6F11"/>
    <w:rsid w:val="00321C26"/>
    <w:rsid w:val="003451E2"/>
    <w:rsid w:val="00345C12"/>
    <w:rsid w:val="0035499A"/>
    <w:rsid w:val="00371264"/>
    <w:rsid w:val="00376946"/>
    <w:rsid w:val="00383B39"/>
    <w:rsid w:val="00391064"/>
    <w:rsid w:val="003917EF"/>
    <w:rsid w:val="003A2E4D"/>
    <w:rsid w:val="003B07D0"/>
    <w:rsid w:val="003D055B"/>
    <w:rsid w:val="003E547F"/>
    <w:rsid w:val="003F50D3"/>
    <w:rsid w:val="003F6655"/>
    <w:rsid w:val="003F6E26"/>
    <w:rsid w:val="00405F8F"/>
    <w:rsid w:val="004067B2"/>
    <w:rsid w:val="00411A02"/>
    <w:rsid w:val="00411CC9"/>
    <w:rsid w:val="004146A1"/>
    <w:rsid w:val="00423FEF"/>
    <w:rsid w:val="00425C6F"/>
    <w:rsid w:val="0044081B"/>
    <w:rsid w:val="004511D2"/>
    <w:rsid w:val="00451EAD"/>
    <w:rsid w:val="004578B8"/>
    <w:rsid w:val="00466B2D"/>
    <w:rsid w:val="00476C91"/>
    <w:rsid w:val="00490CE7"/>
    <w:rsid w:val="004A3C47"/>
    <w:rsid w:val="004A5663"/>
    <w:rsid w:val="004B205B"/>
    <w:rsid w:val="004B501C"/>
    <w:rsid w:val="004C678C"/>
    <w:rsid w:val="004D197B"/>
    <w:rsid w:val="004E0021"/>
    <w:rsid w:val="004E0922"/>
    <w:rsid w:val="004E545D"/>
    <w:rsid w:val="005217DF"/>
    <w:rsid w:val="00531AFC"/>
    <w:rsid w:val="0057311A"/>
    <w:rsid w:val="00576648"/>
    <w:rsid w:val="005767DD"/>
    <w:rsid w:val="005824AE"/>
    <w:rsid w:val="005958E3"/>
    <w:rsid w:val="005B6578"/>
    <w:rsid w:val="005C0472"/>
    <w:rsid w:val="005C674B"/>
    <w:rsid w:val="005E7150"/>
    <w:rsid w:val="00607FF5"/>
    <w:rsid w:val="00621DBC"/>
    <w:rsid w:val="0062319B"/>
    <w:rsid w:val="00665131"/>
    <w:rsid w:val="00675B02"/>
    <w:rsid w:val="006802FE"/>
    <w:rsid w:val="006822F8"/>
    <w:rsid w:val="006B4A7A"/>
    <w:rsid w:val="006C315F"/>
    <w:rsid w:val="006C6F53"/>
    <w:rsid w:val="006D07E8"/>
    <w:rsid w:val="006F1833"/>
    <w:rsid w:val="006F5BBB"/>
    <w:rsid w:val="006F6AD0"/>
    <w:rsid w:val="006F7A58"/>
    <w:rsid w:val="00701F9F"/>
    <w:rsid w:val="007056A4"/>
    <w:rsid w:val="0073635C"/>
    <w:rsid w:val="00745CD3"/>
    <w:rsid w:val="00751BA3"/>
    <w:rsid w:val="00756594"/>
    <w:rsid w:val="00756EF7"/>
    <w:rsid w:val="007629B8"/>
    <w:rsid w:val="00780391"/>
    <w:rsid w:val="0079198D"/>
    <w:rsid w:val="00791B2D"/>
    <w:rsid w:val="007A0DF0"/>
    <w:rsid w:val="007B237E"/>
    <w:rsid w:val="007C75B5"/>
    <w:rsid w:val="007D149C"/>
    <w:rsid w:val="007D56D6"/>
    <w:rsid w:val="007D7BFE"/>
    <w:rsid w:val="007E65F5"/>
    <w:rsid w:val="007F35A8"/>
    <w:rsid w:val="007F7832"/>
    <w:rsid w:val="00803120"/>
    <w:rsid w:val="00812A82"/>
    <w:rsid w:val="00827EC8"/>
    <w:rsid w:val="00831608"/>
    <w:rsid w:val="0084205A"/>
    <w:rsid w:val="008601C8"/>
    <w:rsid w:val="00872F72"/>
    <w:rsid w:val="008903E3"/>
    <w:rsid w:val="0089631C"/>
    <w:rsid w:val="008A0DC9"/>
    <w:rsid w:val="008B5481"/>
    <w:rsid w:val="008B7415"/>
    <w:rsid w:val="008C15A6"/>
    <w:rsid w:val="008C2F47"/>
    <w:rsid w:val="008C73E0"/>
    <w:rsid w:val="008C7CEE"/>
    <w:rsid w:val="008D062D"/>
    <w:rsid w:val="008D3A8E"/>
    <w:rsid w:val="008D4F9C"/>
    <w:rsid w:val="008D4FCC"/>
    <w:rsid w:val="008E4BEC"/>
    <w:rsid w:val="008E6D13"/>
    <w:rsid w:val="00901A14"/>
    <w:rsid w:val="00901F03"/>
    <w:rsid w:val="0090706B"/>
    <w:rsid w:val="009169B0"/>
    <w:rsid w:val="00923A0F"/>
    <w:rsid w:val="00923C34"/>
    <w:rsid w:val="00931FBC"/>
    <w:rsid w:val="009333A3"/>
    <w:rsid w:val="00933F99"/>
    <w:rsid w:val="00935E99"/>
    <w:rsid w:val="009376A3"/>
    <w:rsid w:val="009442C9"/>
    <w:rsid w:val="00945111"/>
    <w:rsid w:val="009504CF"/>
    <w:rsid w:val="00953682"/>
    <w:rsid w:val="00954BB3"/>
    <w:rsid w:val="00960C9D"/>
    <w:rsid w:val="00967834"/>
    <w:rsid w:val="009735BC"/>
    <w:rsid w:val="00986DA7"/>
    <w:rsid w:val="00991283"/>
    <w:rsid w:val="00994102"/>
    <w:rsid w:val="0099412E"/>
    <w:rsid w:val="00994E60"/>
    <w:rsid w:val="009A5BA7"/>
    <w:rsid w:val="009E0E9F"/>
    <w:rsid w:val="009E1518"/>
    <w:rsid w:val="009E32F9"/>
    <w:rsid w:val="009E4BD7"/>
    <w:rsid w:val="009F1AE6"/>
    <w:rsid w:val="009F40C0"/>
    <w:rsid w:val="00A02FE3"/>
    <w:rsid w:val="00A07182"/>
    <w:rsid w:val="00A10510"/>
    <w:rsid w:val="00A13DA7"/>
    <w:rsid w:val="00A17F0A"/>
    <w:rsid w:val="00A17F63"/>
    <w:rsid w:val="00A20AD1"/>
    <w:rsid w:val="00A34699"/>
    <w:rsid w:val="00A35B02"/>
    <w:rsid w:val="00A44D17"/>
    <w:rsid w:val="00A52D76"/>
    <w:rsid w:val="00A54E56"/>
    <w:rsid w:val="00A56FF5"/>
    <w:rsid w:val="00A67CDE"/>
    <w:rsid w:val="00A71E1A"/>
    <w:rsid w:val="00A767C1"/>
    <w:rsid w:val="00A8040B"/>
    <w:rsid w:val="00A830EA"/>
    <w:rsid w:val="00A84FB9"/>
    <w:rsid w:val="00A85E7E"/>
    <w:rsid w:val="00A92578"/>
    <w:rsid w:val="00A93A32"/>
    <w:rsid w:val="00A97D67"/>
    <w:rsid w:val="00AA02EB"/>
    <w:rsid w:val="00AA02F5"/>
    <w:rsid w:val="00AA3359"/>
    <w:rsid w:val="00AC3037"/>
    <w:rsid w:val="00AD69AD"/>
    <w:rsid w:val="00AD6BF7"/>
    <w:rsid w:val="00AD6F9E"/>
    <w:rsid w:val="00AF0E08"/>
    <w:rsid w:val="00AF6E92"/>
    <w:rsid w:val="00B0466C"/>
    <w:rsid w:val="00B20F75"/>
    <w:rsid w:val="00B25644"/>
    <w:rsid w:val="00B3147A"/>
    <w:rsid w:val="00B4559D"/>
    <w:rsid w:val="00B5482F"/>
    <w:rsid w:val="00B6646F"/>
    <w:rsid w:val="00BA09F5"/>
    <w:rsid w:val="00BB3154"/>
    <w:rsid w:val="00BB5F83"/>
    <w:rsid w:val="00BD03ED"/>
    <w:rsid w:val="00BD35A5"/>
    <w:rsid w:val="00BE06E5"/>
    <w:rsid w:val="00BE08A4"/>
    <w:rsid w:val="00BE2E6C"/>
    <w:rsid w:val="00BE3ECE"/>
    <w:rsid w:val="00BF5E4A"/>
    <w:rsid w:val="00C0016E"/>
    <w:rsid w:val="00C104B4"/>
    <w:rsid w:val="00C2120F"/>
    <w:rsid w:val="00C26828"/>
    <w:rsid w:val="00C3159C"/>
    <w:rsid w:val="00C31CBC"/>
    <w:rsid w:val="00C323D7"/>
    <w:rsid w:val="00C40F52"/>
    <w:rsid w:val="00C41D3E"/>
    <w:rsid w:val="00C41EE7"/>
    <w:rsid w:val="00C51117"/>
    <w:rsid w:val="00C53B78"/>
    <w:rsid w:val="00C53F29"/>
    <w:rsid w:val="00C60ABF"/>
    <w:rsid w:val="00C631CC"/>
    <w:rsid w:val="00C73894"/>
    <w:rsid w:val="00C73C3E"/>
    <w:rsid w:val="00CB63E6"/>
    <w:rsid w:val="00CB7224"/>
    <w:rsid w:val="00CC1AB8"/>
    <w:rsid w:val="00CC1F7B"/>
    <w:rsid w:val="00CD3B74"/>
    <w:rsid w:val="00CE5255"/>
    <w:rsid w:val="00CF435F"/>
    <w:rsid w:val="00CF5B92"/>
    <w:rsid w:val="00D0256C"/>
    <w:rsid w:val="00D10018"/>
    <w:rsid w:val="00D1176C"/>
    <w:rsid w:val="00D11E91"/>
    <w:rsid w:val="00D32F0C"/>
    <w:rsid w:val="00D355EC"/>
    <w:rsid w:val="00D36C18"/>
    <w:rsid w:val="00D37906"/>
    <w:rsid w:val="00D40FB9"/>
    <w:rsid w:val="00D51BD3"/>
    <w:rsid w:val="00D5249A"/>
    <w:rsid w:val="00D6367A"/>
    <w:rsid w:val="00D724F8"/>
    <w:rsid w:val="00D73E33"/>
    <w:rsid w:val="00D75717"/>
    <w:rsid w:val="00D77056"/>
    <w:rsid w:val="00D8459D"/>
    <w:rsid w:val="00DB314C"/>
    <w:rsid w:val="00DB6948"/>
    <w:rsid w:val="00DB7CB1"/>
    <w:rsid w:val="00DC2E91"/>
    <w:rsid w:val="00DD3F65"/>
    <w:rsid w:val="00DF0D71"/>
    <w:rsid w:val="00E3343E"/>
    <w:rsid w:val="00E50715"/>
    <w:rsid w:val="00E673A1"/>
    <w:rsid w:val="00E703D6"/>
    <w:rsid w:val="00E76300"/>
    <w:rsid w:val="00E841DC"/>
    <w:rsid w:val="00E87853"/>
    <w:rsid w:val="00EA0E99"/>
    <w:rsid w:val="00EA430E"/>
    <w:rsid w:val="00EB5D1D"/>
    <w:rsid w:val="00EC0855"/>
    <w:rsid w:val="00EC0BCA"/>
    <w:rsid w:val="00EC7DA6"/>
    <w:rsid w:val="00ED4542"/>
    <w:rsid w:val="00ED64FD"/>
    <w:rsid w:val="00EE0326"/>
    <w:rsid w:val="00EF0880"/>
    <w:rsid w:val="00EF709B"/>
    <w:rsid w:val="00F01002"/>
    <w:rsid w:val="00F017BD"/>
    <w:rsid w:val="00F05914"/>
    <w:rsid w:val="00F20B1F"/>
    <w:rsid w:val="00F23732"/>
    <w:rsid w:val="00F25AE5"/>
    <w:rsid w:val="00F30A43"/>
    <w:rsid w:val="00F33EE7"/>
    <w:rsid w:val="00F624F3"/>
    <w:rsid w:val="00F71BE0"/>
    <w:rsid w:val="00F73F78"/>
    <w:rsid w:val="00F74B39"/>
    <w:rsid w:val="00F76CE4"/>
    <w:rsid w:val="00FA6F1C"/>
    <w:rsid w:val="00FD0D8B"/>
    <w:rsid w:val="00FD4868"/>
    <w:rsid w:val="00FE0380"/>
    <w:rsid w:val="00FF0364"/>
    <w:rsid w:val="00FF062E"/>
    <w:rsid w:val="00FF0A34"/>
    <w:rsid w:val="00FF5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FD4868"/>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FD4868"/>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C196B56AEB638206658F4FCE08C0E9834B7CFE257CCEB1205401917FE480AF1BE6C09E98F067880EE91kBtCK" TargetMode="External"/><Relationship Id="rId13" Type="http://schemas.openxmlformats.org/officeDocument/2006/relationships/hyperlink" Target="consultantplus://offline/ref=4AAC196B56AEB638206658F4FCE08C0E9834B7CFE257CCEB1205401917FE480AF1BE6C09E98F067880EE94kBt2K" TargetMode="External"/><Relationship Id="rId18" Type="http://schemas.openxmlformats.org/officeDocument/2006/relationships/hyperlink" Target="consultantplus://offline/ref=4AAC196B56AEB638206658F4FCE08C0E9834B7CFE257CCEB1205401917FE480AF1BE6C09E98F067880EE95kBt5K" TargetMode="External"/><Relationship Id="rId26" Type="http://schemas.openxmlformats.org/officeDocument/2006/relationships/hyperlink" Target="consultantplus://offline/ref=D88BA072AA3D716A2B4C17429B78A8FB002E929742E69BEE7D304317204B7493B24EB908F4E1161D9811BDlCtEK" TargetMode="External"/><Relationship Id="rId3" Type="http://schemas.openxmlformats.org/officeDocument/2006/relationships/settings" Target="settings.xml"/><Relationship Id="rId21" Type="http://schemas.openxmlformats.org/officeDocument/2006/relationships/hyperlink" Target="consultantplus://offline/ref=D88BA072AA3D716A2B4C17429B78A8FB002E929742E69BEE7D304317204B7493B24EB908F4E1161D9811BClCtEK" TargetMode="External"/><Relationship Id="rId7" Type="http://schemas.openxmlformats.org/officeDocument/2006/relationships/hyperlink" Target="consultantplus://offline/ref=4AAC196B56AEB638206658F4FCE08C0E9834B7CFE257CCEB1205401917FE480AF1BE6C09E98F067880EE92kBtCK" TargetMode="External"/><Relationship Id="rId12" Type="http://schemas.openxmlformats.org/officeDocument/2006/relationships/hyperlink" Target="consultantplus://offline/ref=4AAC196B56AEB638206658F4FCE08C0E9834B7CFE257CCEB1205401917FE480AF1BE6C09E98F067880EE97kBt0K" TargetMode="External"/><Relationship Id="rId17" Type="http://schemas.openxmlformats.org/officeDocument/2006/relationships/hyperlink" Target="consultantplus://offline/ref=4AAC196B56AEB638206658F4FCE08C0E9834B7CFE257CCEB1205401917FE480AF1BE6C09E98F067880EE95kBt4K" TargetMode="External"/><Relationship Id="rId25" Type="http://schemas.openxmlformats.org/officeDocument/2006/relationships/hyperlink" Target="consultantplus://offline/ref=D88BA072AA3D716A2B4C17429B78A8FB002E929742E69BEE7D304317204B7493B24EB908F4E1161D9811BDlCtCK"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4AAC196B56AEB638206658F4FCE08C0E9834B7CFE257CCEB1205401917FE480AF1BE6C09E98F067880EE94kBtDK" TargetMode="External"/><Relationship Id="rId20" Type="http://schemas.openxmlformats.org/officeDocument/2006/relationships/hyperlink" Target="consultantplus://offline/ref=D88BA072AA3D716A2B4C17429B78A8FB002E929742E69BEE7D304317204B7493B24EB908F4E1161D9811BClCt9K" TargetMode="External"/><Relationship Id="rId29" Type="http://schemas.openxmlformats.org/officeDocument/2006/relationships/hyperlink" Target="consultantplus://offline/ref=D88BA072AA3D716A2B4C17429B78A8FB002E929742E69BEE7D304317204B7493B24EB908F4E1161D9811BDlCt1K" TargetMode="External"/><Relationship Id="rId1" Type="http://schemas.openxmlformats.org/officeDocument/2006/relationships/styles" Target="styles.xml"/><Relationship Id="rId6" Type="http://schemas.openxmlformats.org/officeDocument/2006/relationships/hyperlink" Target="consultantplus://offline/ref=4AAC196B56AEB638206658F4FCE08C0E9834B7CFE257CCEB1205401917FE480AF1BE6C09E98F067880EE92kBt2K" TargetMode="External"/><Relationship Id="rId11" Type="http://schemas.openxmlformats.org/officeDocument/2006/relationships/hyperlink" Target="consultantplus://offline/ref=4AAC196B56AEB638206658F4FCE08C0E9834B7CFE257CCEB1205401917FE480AF1BE6C09E98F067880EE97kBt6K" TargetMode="External"/><Relationship Id="rId24" Type="http://schemas.openxmlformats.org/officeDocument/2006/relationships/hyperlink" Target="consultantplus://offline/ref=D88BA072AA3D716A2B4C17429B78A8FB002E929742E69BEE7D304317204B7493B24EB908F4E1161D9811BDlCtCK" TargetMode="External"/><Relationship Id="rId32" Type="http://schemas.openxmlformats.org/officeDocument/2006/relationships/fontTable" Target="fontTable.xml"/><Relationship Id="rId5" Type="http://schemas.openxmlformats.org/officeDocument/2006/relationships/hyperlink" Target="consultantplus://offline/ref=4AAC196B56AEB638206658F4FCE08C0E9834B7CFE257CCEB1205401917FE480AkFt1K" TargetMode="External"/><Relationship Id="rId15" Type="http://schemas.openxmlformats.org/officeDocument/2006/relationships/hyperlink" Target="consultantplus://offline/ref=4AAC196B56AEB638206658F4FCE08C0E9834B7CFE257CCEB1205401917FE480AF1BE6C09E98F067880EE94kBt3K" TargetMode="External"/><Relationship Id="rId23" Type="http://schemas.openxmlformats.org/officeDocument/2006/relationships/hyperlink" Target="consultantplus://offline/ref=D88BA072AA3D716A2B4C17429B78A8FB002E929742E69BEE7D304317204B7493B24EB908F4E1161D9811BDlCt9K" TargetMode="External"/><Relationship Id="rId28" Type="http://schemas.openxmlformats.org/officeDocument/2006/relationships/hyperlink" Target="consultantplus://offline/ref=D88BA072AA3D716A2B4C17429B78A8FB002E929742E69BEE7D304317204B7493B24EB908F4E1161D9811BDlCt0K" TargetMode="External"/><Relationship Id="rId10" Type="http://schemas.openxmlformats.org/officeDocument/2006/relationships/hyperlink" Target="consultantplus://offline/ref=4AAC196B56AEB638206658F4FCE08C0E9834B7CFE257CCEB1205401917FE480AF1BE6C09E98F067880EE96kBt1K" TargetMode="External"/><Relationship Id="rId19" Type="http://schemas.openxmlformats.org/officeDocument/2006/relationships/hyperlink" Target="consultantplus://offline/ref=4AAC196B56AEB638206658F4FCE08C0E9834B7CFE257CCEB1205401917FE480AF1BE6C09E98F067880EE95kBt6K" TargetMode="External"/><Relationship Id="rId31" Type="http://schemas.openxmlformats.org/officeDocument/2006/relationships/hyperlink" Target="consultantplus://offline/ref=D88BA072AA3D716A2B4C17429B78A8FB002E929742E69BEE7D304317204B7493B24EB908F4E1161D9810B4lCtDK" TargetMode="External"/><Relationship Id="rId4" Type="http://schemas.openxmlformats.org/officeDocument/2006/relationships/webSettings" Target="webSettings.xml"/><Relationship Id="rId9" Type="http://schemas.openxmlformats.org/officeDocument/2006/relationships/hyperlink" Target="consultantplus://offline/ref=4AAC196B56AEB638206646F9EA8CD105933DE0C7E95F92B34403174647F81D4AB1B8394AAD8206k7t9K" TargetMode="External"/><Relationship Id="rId14" Type="http://schemas.openxmlformats.org/officeDocument/2006/relationships/hyperlink" Target="consultantplus://offline/ref=4AAC196B56AEB638206658F4FCE08C0E9834B7CFE257CCEB1205401917FE480AF1BE6C09E98F067880EE94kBt2K" TargetMode="External"/><Relationship Id="rId22" Type="http://schemas.openxmlformats.org/officeDocument/2006/relationships/hyperlink" Target="consultantplus://offline/ref=D88BA072AA3D716A2B4C17429B78A8FB002E929742E69BEE7D304317204B7493B24EB908F4E1161D9811BClCtFK" TargetMode="External"/><Relationship Id="rId27" Type="http://schemas.openxmlformats.org/officeDocument/2006/relationships/hyperlink" Target="consultantplus://offline/ref=D88BA072AA3D716A2B4C17429B78A8FB002E929742E69BEE7D304317204B7493B24EB908F4E1161D9811BDlCtFK" TargetMode="External"/><Relationship Id="rId30" Type="http://schemas.openxmlformats.org/officeDocument/2006/relationships/hyperlink" Target="consultantplus://offline/ref=D88BA072AA3D716A2B4C17429B78A8FB002E929742E69BEE7D304317204B7493B24EB908F4E1161D9810B4lCt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15195</Characters>
  <Application>Microsoft Office Word</Application>
  <DocSecurity>0</DocSecurity>
  <Lines>126</Lines>
  <Paragraphs>35</Paragraphs>
  <ScaleCrop>false</ScaleCrop>
  <Company>*</Company>
  <LinksUpToDate>false</LinksUpToDate>
  <CharactersWithSpaces>17825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dc:creator>
  <cp:lastModifiedBy>Отдел</cp:lastModifiedBy>
  <cp:revision>1</cp:revision>
  <dcterms:created xsi:type="dcterms:W3CDTF">2012-09-28T10:45:00Z</dcterms:created>
  <dcterms:modified xsi:type="dcterms:W3CDTF">2012-09-28T10:46:00Z</dcterms:modified>
</cp:coreProperties>
</file>